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East Texas Woodturners Membership Form 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21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Name ________________________________________ Spouse 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Address ________________________________________________________________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City __________________________________________ Zip Code__________________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Phone: Home __________________________ Cell_____________________________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E-Mail_______________________________________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Signature____________________________________ Date_______________________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Are you a member of AAW? Yes ( ) No ( 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Do you have a request or a suggestion for a monthly program?__________________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Dues: $36.00 per year (January 1 to December 31).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Please send checks (preferred) to: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Walter Tate, 1860 Holcomb Circle, Tyler, Tx 75703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de-DE"/>
        </w:rPr>
        <w:t>- - - - - - - - - - - - - - - - - - - - - - - - - - - - - - - - - - - - - - - - - - - - - - - - - - - - - - - - - - - -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>For use of the Secretary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>Date received:____________ Amount received:_________(Cash/Check #___________)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>Date money to Treasurer: ____________________________ List #_________________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de-DE"/>
        </w:rPr>
        <w:t>- - - - - - - - - - - - - - - - - - - - - - - - - - - - - - - - - - - - - - - - - - - - - - - - - - - - - - - - - - - - - -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LIBRARY RULES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East Texas Woodturners Library is available to all current members of the Club. Following are the rules governing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use of this facility.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Current members, as defined in the By-Laws of the Club, may check out up to three (3) items per month. These items must be returned before additional items may be checked out.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Members are responsible for items in their possession. Items lost or damaged will be replaced with an identical item or by reimbursing the Club the cost of such replacement.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Copying or otherwise violating copyrights of these items is not allowed.</w:t>
      </w:r>
    </w:p>
    <w:p>
      <w:pPr>
        <w:pStyle w:val="List 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rtl w:val="0"/>
          <w:lang w:val="en-US"/>
        </w:rPr>
        <w:t>Before checking out items each member must agree to abide by these rules. A copy of these rules bearing the signature of the member must be on file in the Library prior to the initial use of the library.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Fonts w:ascii="Times New Roman" w:hAnsi="Times New Roman"/>
          <w:sz w:val="27"/>
          <w:szCs w:val="27"/>
          <w:rtl w:val="0"/>
          <w:lang w:val="en-US"/>
        </w:rPr>
        <w:t>Name____________________________________________ Date__________________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